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823"/>
        <w:gridCol w:w="6350"/>
      </w:tblGrid>
      <w:tr w:rsidR="00332290" w:rsidRPr="00EC3CA9" w:rsidTr="000775BA">
        <w:tc>
          <w:tcPr>
            <w:tcW w:w="3823" w:type="dxa"/>
            <w:shd w:val="clear" w:color="auto" w:fill="BFBFBF" w:themeFill="background1" w:themeFillShade="BF"/>
          </w:tcPr>
          <w:p w:rsidR="00332290" w:rsidRPr="00EC3CA9" w:rsidRDefault="00332290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:rsidR="00332290" w:rsidRPr="00EC3CA9" w:rsidRDefault="00332290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Логістика</w:t>
            </w:r>
          </w:p>
        </w:tc>
      </w:tr>
      <w:tr w:rsidR="00332290" w:rsidRPr="00D11FFA" w:rsidTr="000775BA">
        <w:trPr>
          <w:trHeight w:val="250"/>
        </w:trPr>
        <w:tc>
          <w:tcPr>
            <w:tcW w:w="3823" w:type="dxa"/>
          </w:tcPr>
          <w:p w:rsidR="00332290" w:rsidRPr="00D11FFA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:rsidR="00332290" w:rsidRPr="00D11FFA" w:rsidRDefault="00332290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332290" w:rsidRPr="00EC3CA9" w:rsidTr="000775BA">
        <w:trPr>
          <w:trHeight w:val="250"/>
        </w:trPr>
        <w:tc>
          <w:tcPr>
            <w:tcW w:w="3823" w:type="dxa"/>
          </w:tcPr>
          <w:p w:rsidR="00332290" w:rsidRPr="00EC3CA9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:rsidR="00332290" w:rsidRPr="00EC3CA9" w:rsidRDefault="00332290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32290" w:rsidRPr="00EC3CA9" w:rsidTr="000775BA">
        <w:trPr>
          <w:trHeight w:val="268"/>
        </w:trPr>
        <w:tc>
          <w:tcPr>
            <w:tcW w:w="3823" w:type="dxa"/>
          </w:tcPr>
          <w:p w:rsidR="00332290" w:rsidRPr="00EC3CA9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:rsidR="00332290" w:rsidRPr="00EC3CA9" w:rsidRDefault="00332290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32290" w:rsidRPr="00EC3CA9" w:rsidTr="000775BA">
        <w:tc>
          <w:tcPr>
            <w:tcW w:w="3823" w:type="dxa"/>
          </w:tcPr>
          <w:p w:rsidR="00332290" w:rsidRPr="00EC3CA9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:rsidR="00332290" w:rsidRPr="00EC3CA9" w:rsidRDefault="00332290" w:rsidP="00523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семестр</w:t>
            </w:r>
          </w:p>
        </w:tc>
      </w:tr>
      <w:tr w:rsidR="00332290" w:rsidRPr="00EC3CA9" w:rsidTr="000775BA">
        <w:tc>
          <w:tcPr>
            <w:tcW w:w="3823" w:type="dxa"/>
          </w:tcPr>
          <w:p w:rsidR="00332290" w:rsidRPr="00EC3CA9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:rsidR="00332290" w:rsidRDefault="00332290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B">
              <w:rPr>
                <w:rFonts w:ascii="Times New Roman" w:hAnsi="Times New Roman" w:cs="Times New Roman"/>
                <w:sz w:val="24"/>
                <w:szCs w:val="24"/>
              </w:rPr>
              <w:t>Облік і оподаткування</w:t>
            </w:r>
          </w:p>
        </w:tc>
      </w:tr>
      <w:tr w:rsidR="00332290" w:rsidRPr="00D11FFA" w:rsidTr="000775BA">
        <w:tc>
          <w:tcPr>
            <w:tcW w:w="3823" w:type="dxa"/>
          </w:tcPr>
          <w:p w:rsidR="00332290" w:rsidRPr="00EC3CA9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="00D61C88"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50" w:type="dxa"/>
          </w:tcPr>
          <w:p w:rsidR="00332290" w:rsidRDefault="00D61C88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32290"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атематика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економіці</w:t>
            </w:r>
          </w:p>
          <w:p w:rsidR="00332290" w:rsidRDefault="00332290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:rsidR="00332290" w:rsidRDefault="00332290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Мікроекономіка</w:t>
            </w:r>
          </w:p>
          <w:p w:rsidR="00D61C88" w:rsidRPr="00EC3CA9" w:rsidRDefault="00332290" w:rsidP="00D61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Макроекономіка</w:t>
            </w:r>
          </w:p>
          <w:p w:rsidR="00D61C88" w:rsidRPr="00EC3CA9" w:rsidRDefault="00D61C88" w:rsidP="00D61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88">
              <w:rPr>
                <w:rFonts w:ascii="Times New Roman" w:hAnsi="Times New Roman" w:cs="Times New Roman"/>
                <w:sz w:val="24"/>
                <w:szCs w:val="24"/>
              </w:rPr>
              <w:t>Інформаційні та комунікаційні технології</w:t>
            </w:r>
          </w:p>
        </w:tc>
      </w:tr>
      <w:tr w:rsidR="00332290" w:rsidRPr="00D11FFA" w:rsidTr="000775BA">
        <w:tc>
          <w:tcPr>
            <w:tcW w:w="3823" w:type="dxa"/>
          </w:tcPr>
          <w:p w:rsidR="00332290" w:rsidRPr="00D11FFA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:rsidR="00D61C88" w:rsidRPr="00900E4D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1. Логістика – інструмент ринкової економіки </w:t>
            </w:r>
          </w:p>
          <w:p w:rsidR="00D61C88" w:rsidRPr="00900E4D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2. Концепція і методологічний апарат інтегрованої логістики</w:t>
            </w:r>
          </w:p>
          <w:p w:rsidR="00D61C88" w:rsidRPr="00900E4D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3. Об’єкт логістичного управління та логістичні операції </w:t>
            </w:r>
          </w:p>
          <w:p w:rsidR="00D61C88" w:rsidRPr="00900E4D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4. Логістична діяльність та логістичні функції </w:t>
            </w:r>
          </w:p>
          <w:p w:rsidR="00D61C88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5. Логістичний менеджмент в системі загального менеджменту</w:t>
            </w:r>
          </w:p>
          <w:p w:rsidR="00D61C88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6. Логістичний підхід до управління матеріальними потоками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системі виробництва</w:t>
            </w:r>
          </w:p>
          <w:p w:rsidR="00D61C88" w:rsidRPr="00900E4D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7. Логістичний підхід до управління матеріальними потоками у сфері обігу </w:t>
            </w:r>
          </w:p>
          <w:p w:rsidR="00D61C88" w:rsidRPr="00900E4D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8. Логістичний підхід до обслуговування споживачів</w:t>
            </w:r>
          </w:p>
          <w:p w:rsidR="00D61C88" w:rsidRPr="00900E4D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9. Склад і транспорт в логістиці</w:t>
            </w:r>
          </w:p>
          <w:p w:rsidR="00D61C88" w:rsidRPr="00900E4D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10. Закупівельна логістика</w:t>
            </w:r>
          </w:p>
          <w:p w:rsidR="00D61C88" w:rsidRPr="00900E4D" w:rsidRDefault="00D61C88" w:rsidP="00D6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11. Розподільча логістика</w:t>
            </w:r>
          </w:p>
          <w:p w:rsidR="00332290" w:rsidRPr="00D11FFA" w:rsidRDefault="00D61C88" w:rsidP="00D61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12. Економічне забезпечення логістики</w:t>
            </w:r>
          </w:p>
        </w:tc>
      </w:tr>
      <w:tr w:rsidR="00D61C88" w:rsidRPr="00D11FFA" w:rsidTr="000775BA">
        <w:tc>
          <w:tcPr>
            <w:tcW w:w="3823" w:type="dxa"/>
          </w:tcPr>
          <w:p w:rsidR="00D61C88" w:rsidRPr="00EC3CA9" w:rsidRDefault="00D61C8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:rsidR="00D61C88" w:rsidRPr="005D2547" w:rsidRDefault="00D61C88" w:rsidP="00F12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7F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допомагає краще зрозуміти взаємозв’язок між технологіями, економікою та управлінням. Дана дисципліна дозволить отримати знання з </w:t>
            </w:r>
            <w:r w:rsidRPr="00380C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формування ланцюга постачання, особливостей та тенденцій в управлінні, оптимізації матеріальних потоків та </w:t>
            </w:r>
            <w:r w:rsidRPr="00380C7F">
              <w:rPr>
                <w:rFonts w:ascii="Times New Roman" w:hAnsi="Times New Roman" w:cs="Times New Roman"/>
                <w:sz w:val="24"/>
                <w:szCs w:val="24"/>
              </w:rPr>
              <w:t>організації логістичного обслуговування споживачів.</w:t>
            </w:r>
          </w:p>
        </w:tc>
      </w:tr>
      <w:tr w:rsidR="00332290" w:rsidRPr="00D11FFA" w:rsidTr="000775BA">
        <w:tc>
          <w:tcPr>
            <w:tcW w:w="3823" w:type="dxa"/>
          </w:tcPr>
          <w:p w:rsidR="00332290" w:rsidRPr="00D11FFA" w:rsidRDefault="00332290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:rsidR="00332290" w:rsidRPr="00D11FFA" w:rsidRDefault="00332290" w:rsidP="00015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332290" w:rsidRPr="00332290" w:rsidRDefault="00332290" w:rsidP="0033229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sectPr w:rsidR="00332290" w:rsidRPr="00332290" w:rsidSect="004B118A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15F38"/>
    <w:rsid w:val="00040B9F"/>
    <w:rsid w:val="00070F5F"/>
    <w:rsid w:val="000A58C8"/>
    <w:rsid w:val="000E09FF"/>
    <w:rsid w:val="0014248A"/>
    <w:rsid w:val="001D191D"/>
    <w:rsid w:val="00205A7C"/>
    <w:rsid w:val="00273FC6"/>
    <w:rsid w:val="00317B4D"/>
    <w:rsid w:val="00332290"/>
    <w:rsid w:val="003521D0"/>
    <w:rsid w:val="003B6B9D"/>
    <w:rsid w:val="0040727E"/>
    <w:rsid w:val="00441317"/>
    <w:rsid w:val="00472C99"/>
    <w:rsid w:val="004901F3"/>
    <w:rsid w:val="004B118A"/>
    <w:rsid w:val="004B50AB"/>
    <w:rsid w:val="004D35F5"/>
    <w:rsid w:val="005233AB"/>
    <w:rsid w:val="005826B0"/>
    <w:rsid w:val="00597567"/>
    <w:rsid w:val="005D2547"/>
    <w:rsid w:val="0065614C"/>
    <w:rsid w:val="0074339A"/>
    <w:rsid w:val="0075071F"/>
    <w:rsid w:val="007C0753"/>
    <w:rsid w:val="00817513"/>
    <w:rsid w:val="00865869"/>
    <w:rsid w:val="00871EB3"/>
    <w:rsid w:val="00875690"/>
    <w:rsid w:val="00883828"/>
    <w:rsid w:val="00892417"/>
    <w:rsid w:val="008C596E"/>
    <w:rsid w:val="008D5EE2"/>
    <w:rsid w:val="008F0B10"/>
    <w:rsid w:val="008F2D93"/>
    <w:rsid w:val="00A1498E"/>
    <w:rsid w:val="00A31BD3"/>
    <w:rsid w:val="00A90677"/>
    <w:rsid w:val="00AC2DD2"/>
    <w:rsid w:val="00AC3DD8"/>
    <w:rsid w:val="00AD0656"/>
    <w:rsid w:val="00B61B3C"/>
    <w:rsid w:val="00B72A02"/>
    <w:rsid w:val="00B75A35"/>
    <w:rsid w:val="00B77CE9"/>
    <w:rsid w:val="00B92FB5"/>
    <w:rsid w:val="00BC4BFA"/>
    <w:rsid w:val="00C47C40"/>
    <w:rsid w:val="00CC2079"/>
    <w:rsid w:val="00CC72AD"/>
    <w:rsid w:val="00D11FFA"/>
    <w:rsid w:val="00D47905"/>
    <w:rsid w:val="00D61C88"/>
    <w:rsid w:val="00DB40D3"/>
    <w:rsid w:val="00DB56EF"/>
    <w:rsid w:val="00E05186"/>
    <w:rsid w:val="00E0533F"/>
    <w:rsid w:val="00E64941"/>
    <w:rsid w:val="00E91209"/>
    <w:rsid w:val="00EB5B51"/>
    <w:rsid w:val="00EC3CA9"/>
    <w:rsid w:val="00EE544A"/>
    <w:rsid w:val="00F13255"/>
    <w:rsid w:val="00F31B04"/>
    <w:rsid w:val="00F428CF"/>
    <w:rsid w:val="00FA439A"/>
    <w:rsid w:val="00FD51FE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31">
    <w:name w:val="Body Text 3"/>
    <w:basedOn w:val="a"/>
    <w:link w:val="32"/>
    <w:uiPriority w:val="99"/>
    <w:semiHidden/>
    <w:unhideWhenUsed/>
    <w:rsid w:val="0033229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3229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11</cp:revision>
  <dcterms:created xsi:type="dcterms:W3CDTF">2020-03-31T12:36:00Z</dcterms:created>
  <dcterms:modified xsi:type="dcterms:W3CDTF">2022-04-27T09:09:00Z</dcterms:modified>
</cp:coreProperties>
</file>